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Выписка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 из </w:t>
      </w:r>
      <w:r w:rsidR="00F31326">
        <w:rPr>
          <w:b/>
          <w:sz w:val="28"/>
          <w:szCs w:val="28"/>
        </w:rPr>
        <w:t>П</w:t>
      </w:r>
      <w:r w:rsidRPr="00DD583B">
        <w:rPr>
          <w:b/>
          <w:sz w:val="28"/>
          <w:szCs w:val="28"/>
        </w:rPr>
        <w:t>ротокола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№ </w:t>
      </w:r>
      <w:r w:rsidR="00912DC7">
        <w:rPr>
          <w:b/>
          <w:sz w:val="28"/>
          <w:szCs w:val="28"/>
        </w:rPr>
        <w:t>1</w:t>
      </w:r>
      <w:r w:rsidR="00F3132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 xml:space="preserve">заседания комиссии по предупреждению </w:t>
      </w:r>
    </w:p>
    <w:p w:rsidR="00DE131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 xml:space="preserve">коррупции </w:t>
      </w:r>
      <w:r w:rsidR="003E5A0E">
        <w:rPr>
          <w:b/>
          <w:sz w:val="28"/>
          <w:szCs w:val="28"/>
        </w:rPr>
        <w:t>и</w:t>
      </w:r>
      <w:r w:rsidRPr="00DD583B">
        <w:rPr>
          <w:b/>
          <w:sz w:val="28"/>
          <w:szCs w:val="28"/>
        </w:rPr>
        <w:t xml:space="preserve"> урегулированию</w:t>
      </w:r>
      <w:r w:rsidR="00DE1316">
        <w:rPr>
          <w:b/>
          <w:sz w:val="28"/>
          <w:szCs w:val="28"/>
        </w:rPr>
        <w:t xml:space="preserve"> </w:t>
      </w:r>
      <w:r w:rsidRPr="00DD583B">
        <w:rPr>
          <w:b/>
          <w:sz w:val="28"/>
          <w:szCs w:val="28"/>
        </w:rPr>
        <w:t>конфликта интересов</w:t>
      </w:r>
    </w:p>
    <w:p w:rsidR="00F31326" w:rsidRDefault="00DD583B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  <w:r w:rsidRPr="00DD583B">
        <w:rPr>
          <w:b/>
          <w:sz w:val="28"/>
          <w:szCs w:val="28"/>
        </w:rPr>
        <w:t>в ГКУ «МГПСС»</w:t>
      </w:r>
      <w:r w:rsidR="00DE1316">
        <w:rPr>
          <w:b/>
          <w:sz w:val="28"/>
          <w:szCs w:val="28"/>
        </w:rPr>
        <w:t xml:space="preserve"> от </w:t>
      </w:r>
      <w:r w:rsidR="00912DC7">
        <w:rPr>
          <w:b/>
          <w:sz w:val="28"/>
          <w:szCs w:val="28"/>
        </w:rPr>
        <w:t>16 августа</w:t>
      </w:r>
      <w:r w:rsidR="00DE1316">
        <w:rPr>
          <w:b/>
          <w:sz w:val="28"/>
          <w:szCs w:val="28"/>
        </w:rPr>
        <w:t xml:space="preserve"> 202</w:t>
      </w:r>
      <w:r w:rsidR="00912DC7">
        <w:rPr>
          <w:b/>
          <w:sz w:val="28"/>
          <w:szCs w:val="28"/>
        </w:rPr>
        <w:t>3</w:t>
      </w:r>
      <w:r w:rsidR="00DE1316">
        <w:rPr>
          <w:b/>
          <w:sz w:val="28"/>
          <w:szCs w:val="28"/>
        </w:rPr>
        <w:t xml:space="preserve"> года</w:t>
      </w:r>
    </w:p>
    <w:p w:rsidR="00DE1316" w:rsidRPr="00DD583B" w:rsidRDefault="00DE1316" w:rsidP="00DE1316">
      <w:pPr>
        <w:pStyle w:val="a6"/>
        <w:spacing w:before="0" w:beforeAutospacing="0" w:after="0" w:afterAutospacing="0" w:line="276" w:lineRule="auto"/>
        <w:ind w:firstLine="709"/>
        <w:jc w:val="center"/>
        <w:rPr>
          <w:b/>
          <w:sz w:val="28"/>
          <w:szCs w:val="28"/>
        </w:rPr>
      </w:pPr>
    </w:p>
    <w:p w:rsidR="00007666" w:rsidRPr="0089269C" w:rsidRDefault="00912DC7" w:rsidP="0089269C">
      <w:pPr>
        <w:pStyle w:val="a6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16 августа 2023</w:t>
      </w:r>
      <w:r w:rsidR="00007666" w:rsidRPr="00AE0B3C">
        <w:rPr>
          <w:sz w:val="28"/>
          <w:szCs w:val="28"/>
        </w:rPr>
        <w:t xml:space="preserve"> года</w:t>
      </w:r>
      <w:r w:rsidR="00007666" w:rsidRPr="00AE0B3C">
        <w:rPr>
          <w:color w:val="000000"/>
          <w:sz w:val="28"/>
          <w:szCs w:val="28"/>
        </w:rPr>
        <w:t xml:space="preserve"> в Госу</w:t>
      </w:r>
      <w:r w:rsidR="00BE0678">
        <w:rPr>
          <w:color w:val="000000"/>
          <w:sz w:val="28"/>
          <w:szCs w:val="28"/>
        </w:rPr>
        <w:t>дарственном казенном учреждении</w:t>
      </w:r>
      <w:r w:rsidR="00007666" w:rsidRPr="00AE0B3C">
        <w:rPr>
          <w:color w:val="000000"/>
          <w:sz w:val="28"/>
          <w:szCs w:val="28"/>
        </w:rPr>
        <w:t xml:space="preserve"> города Москвы «Московская городская поисково-спасательная служба на водных объектах»</w:t>
      </w:r>
      <w:r w:rsidR="00183FCA">
        <w:rPr>
          <w:color w:val="000000"/>
          <w:sz w:val="28"/>
          <w:szCs w:val="28"/>
        </w:rPr>
        <w:t xml:space="preserve"> (далее – </w:t>
      </w:r>
      <w:r w:rsidR="00183FCA" w:rsidRPr="0089269C">
        <w:rPr>
          <w:color w:val="000000"/>
          <w:sz w:val="28"/>
          <w:szCs w:val="28"/>
        </w:rPr>
        <w:t>ГКУ «МГПСС»)</w:t>
      </w:r>
      <w:r w:rsidR="00007666" w:rsidRPr="0089269C">
        <w:rPr>
          <w:color w:val="000000"/>
          <w:sz w:val="28"/>
          <w:szCs w:val="28"/>
        </w:rPr>
        <w:t xml:space="preserve"> проведено заседание Комиссии по предупреждению коррупции и урегулированию конфликта интересов (протокол № </w:t>
      </w:r>
      <w:r>
        <w:rPr>
          <w:color w:val="000000"/>
          <w:sz w:val="28"/>
          <w:szCs w:val="28"/>
        </w:rPr>
        <w:t>1</w:t>
      </w:r>
      <w:r w:rsidR="00007666" w:rsidRPr="0089269C">
        <w:rPr>
          <w:color w:val="000000"/>
          <w:sz w:val="28"/>
          <w:szCs w:val="28"/>
        </w:rPr>
        <w:t xml:space="preserve"> от </w:t>
      </w:r>
      <w:r>
        <w:rPr>
          <w:color w:val="000000"/>
          <w:sz w:val="28"/>
          <w:szCs w:val="28"/>
        </w:rPr>
        <w:t>16.08</w:t>
      </w:r>
      <w:r w:rsidR="007F7929" w:rsidRPr="0089269C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3</w:t>
      </w:r>
      <w:r w:rsidR="00007666" w:rsidRPr="0089269C">
        <w:rPr>
          <w:color w:val="000000"/>
          <w:sz w:val="28"/>
          <w:szCs w:val="28"/>
        </w:rPr>
        <w:t>), в ходе которого были рассмотрены следующие вопросы:</w:t>
      </w:r>
    </w:p>
    <w:p w:rsidR="00912DC7" w:rsidRPr="00912DC7" w:rsidRDefault="00912DC7" w:rsidP="00912DC7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12DC7">
        <w:rPr>
          <w:rFonts w:eastAsiaTheme="minorHAnsi"/>
          <w:color w:val="000000"/>
          <w:sz w:val="28"/>
          <w:szCs w:val="28"/>
          <w:lang w:eastAsia="en-US"/>
        </w:rPr>
        <w:t>1. Внедрение и совершенствование комплекса мер, направленных на предупреждение коррупции и иных правонарушений в ГКУ «МГПСС».</w:t>
      </w:r>
    </w:p>
    <w:p w:rsidR="00912DC7" w:rsidRPr="00912DC7" w:rsidRDefault="00912DC7" w:rsidP="00912DC7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12DC7">
        <w:rPr>
          <w:rFonts w:eastAsiaTheme="minorHAnsi"/>
          <w:color w:val="000000"/>
          <w:sz w:val="28"/>
          <w:szCs w:val="28"/>
          <w:lang w:eastAsia="en-US"/>
        </w:rPr>
        <w:t>2. О выявленных недостатках в организации эксплуатации вооружения и техники в ГКУ «МГПСС» и мерах, направленных на совершенствование данной деятельности.</w:t>
      </w:r>
    </w:p>
    <w:p w:rsidR="00912DC7" w:rsidRPr="00912DC7" w:rsidRDefault="00912DC7" w:rsidP="00912DC7">
      <w:pPr>
        <w:pStyle w:val="a6"/>
        <w:spacing w:before="0" w:beforeAutospacing="0" w:after="0" w:afterAutospacing="0" w:line="276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912DC7">
        <w:rPr>
          <w:rFonts w:eastAsiaTheme="minorHAnsi"/>
          <w:color w:val="000000"/>
          <w:sz w:val="28"/>
          <w:szCs w:val="28"/>
          <w:lang w:eastAsia="en-US"/>
        </w:rPr>
        <w:t>3. О задачах по предотвращению коррупционных проявлений в 2023 году.</w:t>
      </w:r>
    </w:p>
    <w:p w:rsidR="00DE1316" w:rsidRPr="00CA518D" w:rsidRDefault="00007666" w:rsidP="00912DC7">
      <w:pPr>
        <w:pStyle w:val="a6"/>
        <w:spacing w:before="0" w:beforeAutospacing="0" w:after="0" w:afterAutospacing="0" w:line="276" w:lineRule="auto"/>
        <w:ind w:firstLine="851"/>
        <w:jc w:val="both"/>
        <w:rPr>
          <w:color w:val="000000"/>
          <w:sz w:val="28"/>
          <w:szCs w:val="28"/>
        </w:rPr>
      </w:pPr>
      <w:r w:rsidRPr="0089269C">
        <w:rPr>
          <w:color w:val="000000"/>
          <w:sz w:val="28"/>
          <w:szCs w:val="28"/>
        </w:rPr>
        <w:t>По итогам проведения заседания Комиссией приняты решения</w:t>
      </w:r>
      <w:r w:rsidR="00CA518D">
        <w:rPr>
          <w:color w:val="000000"/>
          <w:sz w:val="28"/>
          <w:szCs w:val="28"/>
        </w:rPr>
        <w:t xml:space="preserve"> р</w:t>
      </w:r>
      <w:r w:rsidR="00CA518D" w:rsidRPr="00CA518D">
        <w:rPr>
          <w:color w:val="000000"/>
          <w:sz w:val="28"/>
          <w:szCs w:val="28"/>
        </w:rPr>
        <w:t>екомендовать начальнику ГКУ «МГПСС»</w:t>
      </w:r>
      <w:r w:rsidR="00CA518D">
        <w:rPr>
          <w:color w:val="000000"/>
          <w:sz w:val="28"/>
          <w:szCs w:val="28"/>
        </w:rPr>
        <w:t xml:space="preserve"> следующие варианты управленческих решений: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>1. В целях исполнения антикоррупционного законодательства, а также формирования единого подхода к обеспечению работы по профилактике и противодействию коррупции разработать Антикоррупционный кодекс ГКУ «МГПСС», состоящий из разделов: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>- антикоррупционная политика учреждения;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>- конфликт интересов;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 xml:space="preserve">- уведомление о склонении к коррупционным правонарушениям; 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>- оценка коррупционных рисков.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 xml:space="preserve">2. Отдельным локальным нормативным актом ГКУ «МГПСС» утвердить перечень должностей работников ГКУ «МГПСС», исполнение обязанностей по которым связано с коррупционными рисками. </w:t>
      </w:r>
    </w:p>
    <w:p w:rsidR="00912DC7" w:rsidRPr="00912DC7" w:rsidRDefault="00234CD4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Работников ГКУ «МГПСС» </w:t>
      </w:r>
      <w:r w:rsidR="00912DC7" w:rsidRPr="00912DC7">
        <w:rPr>
          <w:rFonts w:ascii="Times New Roman" w:hAnsi="Times New Roman" w:cs="Times New Roman"/>
          <w:color w:val="000000"/>
          <w:sz w:val="28"/>
          <w:szCs w:val="28"/>
        </w:rPr>
        <w:t>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>ить</w:t>
      </w:r>
      <w:r w:rsidR="00912DC7" w:rsidRPr="00912DC7">
        <w:rPr>
          <w:rFonts w:ascii="Times New Roman" w:hAnsi="Times New Roman" w:cs="Times New Roman"/>
          <w:color w:val="000000"/>
          <w:sz w:val="28"/>
          <w:szCs w:val="28"/>
        </w:rPr>
        <w:t xml:space="preserve"> под </w:t>
      </w:r>
      <w:r>
        <w:rPr>
          <w:rFonts w:ascii="Times New Roman" w:hAnsi="Times New Roman" w:cs="Times New Roman"/>
          <w:color w:val="000000"/>
          <w:sz w:val="28"/>
          <w:szCs w:val="28"/>
        </w:rPr>
        <w:t>под</w:t>
      </w:r>
      <w:bookmarkStart w:id="0" w:name="_GoBack"/>
      <w:bookmarkEnd w:id="0"/>
      <w:r w:rsidR="00912DC7" w:rsidRPr="00912DC7">
        <w:rPr>
          <w:rFonts w:ascii="Times New Roman" w:hAnsi="Times New Roman" w:cs="Times New Roman"/>
          <w:color w:val="000000"/>
          <w:sz w:val="28"/>
          <w:szCs w:val="28"/>
        </w:rPr>
        <w:t xml:space="preserve">пись с требованиями данных актов после их утверждения начальником ГКУ «МГПСС». </w:t>
      </w:r>
    </w:p>
    <w:p w:rsidR="00CA518D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2DC7">
        <w:rPr>
          <w:rFonts w:ascii="Times New Roman" w:hAnsi="Times New Roman" w:cs="Times New Roman"/>
          <w:color w:val="000000"/>
          <w:sz w:val="28"/>
          <w:szCs w:val="28"/>
        </w:rPr>
        <w:t>4. В трудовые договора или должностные инструкции работников ГКУ «МГПСС» внести пункт, обязывающий работников выполнять обязанности, предусмотренные локальными актами руководителя ГКУ «МГПСС».</w:t>
      </w:r>
    </w:p>
    <w:p w:rsidR="00912DC7" w:rsidRP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12DC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912DC7">
        <w:rPr>
          <w:rFonts w:ascii="Times New Roman" w:hAnsi="Times New Roman" w:cs="Times New Roman"/>
          <w:sz w:val="28"/>
          <w:szCs w:val="28"/>
        </w:rPr>
        <w:t>азработать действенную систему контроля за состоянием эксплуатации вооружения и техники, находящихся в ГКУ «МГПСС». Особое внимание уделять технике и вооружению, используемым поисково-спасательными станциями ГКУ «МГПСС».</w:t>
      </w:r>
    </w:p>
    <w:p w:rsid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Pr="00912DC7">
        <w:rPr>
          <w:rFonts w:ascii="Times New Roman" w:hAnsi="Times New Roman" w:cs="Times New Roman"/>
          <w:sz w:val="28"/>
          <w:szCs w:val="28"/>
        </w:rPr>
        <w:t xml:space="preserve">. В случае выявления фактов ненадлежащей эксплуатации вооружения и техники, находящейся в ГКУ «МГПСС», в </w:t>
      </w:r>
      <w:proofErr w:type="spellStart"/>
      <w:r w:rsidRPr="00912DC7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912DC7">
        <w:rPr>
          <w:rFonts w:ascii="Times New Roman" w:hAnsi="Times New Roman" w:cs="Times New Roman"/>
          <w:sz w:val="28"/>
          <w:szCs w:val="28"/>
        </w:rPr>
        <w:t>. со стороны должностных лиц поисково-спасательных станций инициировать перед руководством ГКУ «МГПСС» проведение служебных проверок по привлечению виновных к ответственности.</w:t>
      </w:r>
    </w:p>
    <w:p w:rsidR="00912DC7" w:rsidRDefault="00912DC7" w:rsidP="00912DC7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34CD4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Комиссия</w:t>
      </w: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 предупреждению </w:t>
      </w:r>
    </w:p>
    <w:p w:rsidR="00912DC7" w:rsidRPr="00234CD4" w:rsidRDefault="00234CD4" w:rsidP="00234CD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34CD4">
        <w:rPr>
          <w:rFonts w:ascii="Times New Roman" w:hAnsi="Times New Roman" w:cs="Times New Roman"/>
          <w:b/>
          <w:sz w:val="28"/>
          <w:szCs w:val="28"/>
          <w:u w:val="single"/>
        </w:rPr>
        <w:t>коррупции и урегулированию конфликта интересов</w:t>
      </w:r>
    </w:p>
    <w:sectPr w:rsidR="00912DC7" w:rsidRPr="00234CD4" w:rsidSect="00DE1316">
      <w:headerReference w:type="default" r:id="rId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EB7" w:rsidRDefault="001E7EB7" w:rsidP="00DE1316">
      <w:pPr>
        <w:spacing w:after="0" w:line="240" w:lineRule="auto"/>
      </w:pPr>
      <w:r>
        <w:separator/>
      </w:r>
    </w:p>
  </w:endnote>
  <w:endnote w:type="continuationSeparator" w:id="0">
    <w:p w:rsidR="001E7EB7" w:rsidRDefault="001E7EB7" w:rsidP="00DE1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EB7" w:rsidRDefault="001E7EB7" w:rsidP="00DE1316">
      <w:pPr>
        <w:spacing w:after="0" w:line="240" w:lineRule="auto"/>
      </w:pPr>
      <w:r>
        <w:separator/>
      </w:r>
    </w:p>
  </w:footnote>
  <w:footnote w:type="continuationSeparator" w:id="0">
    <w:p w:rsidR="001E7EB7" w:rsidRDefault="001E7EB7" w:rsidP="00DE1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5224600"/>
      <w:docPartObj>
        <w:docPartGallery w:val="Page Numbers (Top of Page)"/>
        <w:docPartUnique/>
      </w:docPartObj>
    </w:sdtPr>
    <w:sdtEndPr/>
    <w:sdtContent>
      <w:p w:rsidR="00DE1316" w:rsidRDefault="00DE13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4CD4">
          <w:rPr>
            <w:noProof/>
          </w:rPr>
          <w:t>2</w:t>
        </w:r>
        <w:r>
          <w:fldChar w:fldCharType="end"/>
        </w:r>
      </w:p>
    </w:sdtContent>
  </w:sdt>
  <w:p w:rsidR="00DE1316" w:rsidRDefault="00DE131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F504A"/>
    <w:multiLevelType w:val="hybridMultilevel"/>
    <w:tmpl w:val="9B5479E2"/>
    <w:lvl w:ilvl="0" w:tplc="0419000F">
      <w:start w:val="1"/>
      <w:numFmt w:val="decimal"/>
      <w:lvlText w:val="%1."/>
      <w:lvlJc w:val="left"/>
      <w:pPr>
        <w:ind w:left="2345" w:hanging="360"/>
      </w:p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01A"/>
    <w:rsid w:val="00007666"/>
    <w:rsid w:val="00063339"/>
    <w:rsid w:val="00064996"/>
    <w:rsid w:val="00183FCA"/>
    <w:rsid w:val="001E7EB7"/>
    <w:rsid w:val="00234CD4"/>
    <w:rsid w:val="003E5A0E"/>
    <w:rsid w:val="00586205"/>
    <w:rsid w:val="0060692E"/>
    <w:rsid w:val="0066701A"/>
    <w:rsid w:val="00694C00"/>
    <w:rsid w:val="006A4F4D"/>
    <w:rsid w:val="006D17A6"/>
    <w:rsid w:val="00782789"/>
    <w:rsid w:val="007B5FA8"/>
    <w:rsid w:val="007F7929"/>
    <w:rsid w:val="0089269C"/>
    <w:rsid w:val="00912DC7"/>
    <w:rsid w:val="009D5E3E"/>
    <w:rsid w:val="00A22AD5"/>
    <w:rsid w:val="00AE0B3C"/>
    <w:rsid w:val="00B03026"/>
    <w:rsid w:val="00B12B29"/>
    <w:rsid w:val="00BE0678"/>
    <w:rsid w:val="00CA518D"/>
    <w:rsid w:val="00DA37EB"/>
    <w:rsid w:val="00DD583B"/>
    <w:rsid w:val="00DE1316"/>
    <w:rsid w:val="00E17ABD"/>
    <w:rsid w:val="00F05CF5"/>
    <w:rsid w:val="00F31326"/>
    <w:rsid w:val="00F968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7053B"/>
  <w15:docId w15:val="{B65BD04E-E633-49B5-AFDF-CD7571FED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CD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3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4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C0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unhideWhenUsed/>
    <w:rsid w:val="000076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E0B3C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E1316"/>
  </w:style>
  <w:style w:type="paragraph" w:styleId="aa">
    <w:name w:val="footer"/>
    <w:basedOn w:val="a"/>
    <w:link w:val="ab"/>
    <w:uiPriority w:val="99"/>
    <w:unhideWhenUsed/>
    <w:rsid w:val="00DE13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E13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7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Баркалов Сергей Сергеевич</dc:creator>
  <cp:keywords/>
  <dc:description/>
  <cp:lastModifiedBy>Пономарев Валерий Валентинович</cp:lastModifiedBy>
  <cp:revision>4</cp:revision>
  <cp:lastPrinted>2019-08-02T06:38:00Z</cp:lastPrinted>
  <dcterms:created xsi:type="dcterms:W3CDTF">2023-08-17T08:19:00Z</dcterms:created>
  <dcterms:modified xsi:type="dcterms:W3CDTF">2023-08-17T09:17:00Z</dcterms:modified>
</cp:coreProperties>
</file>